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09462BA2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37874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bookmarkStart w:id="0" w:name="_GoBack"/>
      <w:bookmarkEnd w:id="0"/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2B935FF" w14:textId="5A2FD04B" w:rsidR="00835B4D" w:rsidRPr="00835B4D" w:rsidRDefault="00684EA2" w:rsidP="00835B4D">
      <w:pPr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091594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6D3113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36338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09159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036338">
        <w:rPr>
          <w:rFonts w:ascii="Times New Roman" w:hAnsi="Times New Roman"/>
          <w:sz w:val="24"/>
          <w:szCs w:val="24"/>
          <w:u w:val="single"/>
          <w:lang w:eastAsia="uk-UA"/>
        </w:rPr>
        <w:t xml:space="preserve">5 </w:t>
      </w:r>
      <w:r w:rsidR="00091594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036338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295D589" w14:textId="6847F950" w:rsidR="0020037C" w:rsidRPr="00685800" w:rsidRDefault="0020037C" w:rsidP="00B00D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  <w:u w:val="single"/>
        </w:rPr>
      </w:pPr>
      <w:r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«</w:t>
      </w:r>
      <w:r w:rsidR="00AE0F95"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Надання матеріальної грошової допомоги жителям Вінницької міської територіальної громади</w:t>
      </w:r>
      <w:r w:rsidRPr="00685800">
        <w:rPr>
          <w:rFonts w:ascii="Times New Roman" w:hAnsi="Times New Roman"/>
          <w:b/>
          <w:bCs/>
          <w:i/>
          <w:sz w:val="28"/>
          <w:szCs w:val="24"/>
          <w:u w:val="single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5E1F6B" w:rsidRDefault="004C718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Департамент соціальної політики </w:t>
            </w:r>
            <w:r w:rsidR="00915959" w:rsidRPr="005E1F6B">
              <w:rPr>
                <w:lang w:val="uk-UA"/>
              </w:rPr>
              <w:t xml:space="preserve">Вінницької </w:t>
            </w:r>
            <w:r w:rsidRPr="005E1F6B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22A31674" w:rsidR="004C718C" w:rsidRPr="005E1F6B" w:rsidRDefault="00AE0F95" w:rsidP="00B26E6B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21050</w:t>
            </w:r>
            <w:r w:rsidR="004C718C" w:rsidRPr="005E1F6B">
              <w:rPr>
                <w:lang w:val="uk-UA"/>
              </w:rPr>
              <w:t>, м. Вінниця, вул. Соборна,50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7859B16C" w14:textId="77777777" w:rsidR="009A0E09" w:rsidRPr="005E1F6B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23F87C24" w14:textId="65002BF7" w:rsidR="009A0E09" w:rsidRPr="005E1F6B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52A384F6" w14:textId="4968020C" w:rsidR="00C869C0" w:rsidRPr="005E1F6B" w:rsidRDefault="00C869C0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1BD3DA8E" w14:textId="77777777" w:rsidR="00036338" w:rsidRDefault="00036338" w:rsidP="00B26E6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9FD778B" w14:textId="034226B7" w:rsidR="00915959" w:rsidRPr="005E1F6B" w:rsidRDefault="00036338" w:rsidP="00B26E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66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5E1F6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11E11CC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099D93B5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7D383D00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71891651" w14:textId="77777777" w:rsidR="002F6EF4" w:rsidRPr="005E1F6B" w:rsidRDefault="002F6EF4" w:rsidP="002F6E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73E5CA53" w:rsidR="00915959" w:rsidRPr="005E1F6B" w:rsidRDefault="00D372C9" w:rsidP="003F6001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 xml:space="preserve">- вул. Соборна, 50  </w:t>
            </w:r>
            <w:r w:rsidR="00A73C90" w:rsidRPr="005E1F6B">
              <w:rPr>
                <w:i/>
                <w:iCs/>
                <w:lang w:val="uk-UA"/>
              </w:rPr>
              <w:t xml:space="preserve">               - 50-43-50</w:t>
            </w:r>
            <w:r w:rsidR="003F6001" w:rsidRPr="005E1F6B">
              <w:rPr>
                <w:lang w:val="uk-UA"/>
              </w:rPr>
              <w:t xml:space="preserve"> 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1F6B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1F6B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15902789" w14:textId="77777777" w:rsidR="00091594" w:rsidRDefault="00091594" w:rsidP="00091594">
            <w:pPr>
              <w:pStyle w:val="Default"/>
            </w:pPr>
            <w:r w:rsidRPr="00091594">
              <w:t xml:space="preserve">Закон </w:t>
            </w:r>
            <w:proofErr w:type="spellStart"/>
            <w:r w:rsidRPr="00091594">
              <w:t>України</w:t>
            </w:r>
            <w:proofErr w:type="spellEnd"/>
            <w:r w:rsidRPr="00091594">
              <w:t xml:space="preserve"> «Про </w:t>
            </w:r>
            <w:proofErr w:type="spellStart"/>
            <w:r w:rsidRPr="00091594">
              <w:t>адміністративні</w:t>
            </w:r>
            <w:proofErr w:type="spellEnd"/>
            <w:r w:rsidRPr="00091594">
              <w:t xml:space="preserve"> </w:t>
            </w:r>
            <w:proofErr w:type="spellStart"/>
            <w:proofErr w:type="gramStart"/>
            <w:r w:rsidRPr="00091594">
              <w:t>послуги</w:t>
            </w:r>
            <w:proofErr w:type="spellEnd"/>
            <w:r w:rsidRPr="00091594">
              <w:t xml:space="preserve">»  </w:t>
            </w:r>
            <w:proofErr w:type="spellStart"/>
            <w:r w:rsidRPr="00091594">
              <w:t>від</w:t>
            </w:r>
            <w:proofErr w:type="spellEnd"/>
            <w:proofErr w:type="gramEnd"/>
            <w:r w:rsidRPr="00091594">
              <w:t xml:space="preserve"> 06.09.2012 р. № 5203-VI; </w:t>
            </w:r>
          </w:p>
          <w:p w14:paraId="460F487C" w14:textId="195CBB75" w:rsidR="00091594" w:rsidRPr="00091594" w:rsidRDefault="00091594" w:rsidP="00091594">
            <w:pPr>
              <w:pStyle w:val="Default"/>
            </w:pPr>
            <w:r w:rsidRPr="00091594">
              <w:t xml:space="preserve">Закон </w:t>
            </w:r>
            <w:proofErr w:type="spellStart"/>
            <w:r w:rsidRPr="00091594">
              <w:t>України</w:t>
            </w:r>
            <w:proofErr w:type="spellEnd"/>
            <w:r w:rsidRPr="00091594">
              <w:t xml:space="preserve"> «Про </w:t>
            </w:r>
            <w:proofErr w:type="spellStart"/>
            <w:r w:rsidRPr="00091594">
              <w:t>адміністративну</w:t>
            </w:r>
            <w:proofErr w:type="spellEnd"/>
            <w:r w:rsidRPr="00091594">
              <w:t xml:space="preserve"> процедуру» </w:t>
            </w:r>
            <w:proofErr w:type="spellStart"/>
            <w:r w:rsidRPr="00091594">
              <w:t>від</w:t>
            </w:r>
            <w:proofErr w:type="spellEnd"/>
            <w:r w:rsidRPr="00091594">
              <w:t xml:space="preserve"> 17.02.2022 р. № 2073-IX</w:t>
            </w:r>
          </w:p>
          <w:p w14:paraId="4DD93AC6" w14:textId="7F310496" w:rsidR="00091594" w:rsidRPr="005E1F6B" w:rsidRDefault="00091594" w:rsidP="00DE3C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594"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091594">
              <w:rPr>
                <w:rFonts w:ascii="Times New Roman" w:eastAsia="Times New Roman" w:hAnsi="Times New Roman"/>
              </w:rPr>
              <w:t>«Про місцеве самоврядування в Україні»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4772A0C7" w14:textId="1689ED6C" w:rsidR="00FD22F1" w:rsidRPr="005E1F6B" w:rsidRDefault="002F6EF4" w:rsidP="00835B4D">
            <w:pPr>
              <w:pStyle w:val="Default"/>
              <w:jc w:val="both"/>
              <w:rPr>
                <w:spacing w:val="-8"/>
                <w:lang w:val="uk-UA"/>
              </w:rPr>
            </w:pPr>
            <w:r w:rsidRPr="005E1F6B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5E1F6B">
              <w:rPr>
                <w:spacing w:val="-8"/>
                <w:lang w:val="uk-UA"/>
              </w:rPr>
              <w:t xml:space="preserve"> зі з</w:t>
            </w:r>
            <w:r w:rsidR="00C226C0">
              <w:rPr>
                <w:spacing w:val="-8"/>
                <w:lang w:val="uk-UA"/>
              </w:rPr>
              <w:t>м</w:t>
            </w:r>
            <w:r w:rsidR="00FD22F1" w:rsidRPr="005E1F6B">
              <w:rPr>
                <w:spacing w:val="-8"/>
                <w:lang w:val="uk-UA"/>
              </w:rPr>
              <w:t>інами</w:t>
            </w:r>
          </w:p>
          <w:p w14:paraId="73E29B27" w14:textId="091E03AD" w:rsidR="00051ABC" w:rsidRPr="005E1F6B" w:rsidRDefault="00A73C90" w:rsidP="00051ABC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r w:rsidRPr="005E1F6B">
              <w:rPr>
                <w:rFonts w:eastAsia="Times New Roman"/>
                <w:color w:val="auto"/>
                <w:lang w:val="uk-UA"/>
              </w:rPr>
              <w:t xml:space="preserve">Рішення міської ради від 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>29</w:t>
            </w:r>
            <w:r w:rsidRPr="005E1F6B">
              <w:rPr>
                <w:rFonts w:eastAsia="Times New Roman"/>
                <w:color w:val="auto"/>
                <w:lang w:val="uk-UA"/>
              </w:rPr>
              <w:t>.0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>3</w:t>
            </w:r>
            <w:r w:rsidRPr="005E1F6B">
              <w:rPr>
                <w:rFonts w:eastAsia="Times New Roman"/>
                <w:color w:val="auto"/>
                <w:lang w:val="uk-UA"/>
              </w:rPr>
              <w:t>.20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2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>4</w:t>
            </w:r>
            <w:r w:rsidRPr="005E1F6B">
              <w:rPr>
                <w:rFonts w:eastAsia="Times New Roman"/>
                <w:color w:val="auto"/>
                <w:lang w:val="uk-UA"/>
              </w:rPr>
              <w:t>р. №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 xml:space="preserve"> 2196</w:t>
            </w:r>
            <w:r w:rsidRPr="005E1F6B">
              <w:rPr>
                <w:rFonts w:eastAsia="Times New Roman"/>
                <w:color w:val="auto"/>
                <w:lang w:val="uk-UA"/>
              </w:rPr>
              <w:t xml:space="preserve"> «Про затвердження «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Положення про порядок надання матеріальної грошової допомоги жителям Вінницької міської територіальної громади».</w:t>
            </w:r>
            <w:r w:rsidR="00684EA2" w:rsidRPr="005E1F6B">
              <w:rPr>
                <w:rFonts w:eastAsia="Times New Roman"/>
                <w:color w:val="auto"/>
                <w:lang w:val="uk-UA"/>
              </w:rPr>
              <w:t xml:space="preserve"> </w:t>
            </w:r>
          </w:p>
          <w:p w14:paraId="32EDD0FF" w14:textId="704BAFA4" w:rsidR="009467DF" w:rsidRPr="00F02D5A" w:rsidRDefault="00A73C90" w:rsidP="00091594">
            <w:pPr>
              <w:pStyle w:val="Default"/>
              <w:jc w:val="both"/>
              <w:rPr>
                <w:lang w:val="uk-UA"/>
              </w:rPr>
            </w:pPr>
            <w:r w:rsidRPr="00F02D5A">
              <w:rPr>
                <w:rFonts w:eastAsia="Times New Roman"/>
                <w:color w:val="auto"/>
                <w:lang w:val="uk-UA"/>
              </w:rPr>
              <w:t xml:space="preserve">Рішення виконавчого комітету від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03.02</w:t>
            </w:r>
            <w:r w:rsidRPr="00F02D5A">
              <w:rPr>
                <w:rFonts w:eastAsia="Times New Roman"/>
                <w:color w:val="auto"/>
                <w:lang w:val="uk-UA"/>
              </w:rPr>
              <w:t>.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2022 року</w:t>
            </w:r>
            <w:r w:rsidR="00CD5034" w:rsidRPr="00F02D5A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02D5A">
              <w:rPr>
                <w:rFonts w:eastAsia="Times New Roman"/>
                <w:color w:val="auto"/>
                <w:lang w:val="uk-UA"/>
              </w:rPr>
              <w:t xml:space="preserve">№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 xml:space="preserve">267 </w:t>
            </w:r>
            <w:r w:rsidRPr="00F02D5A">
              <w:rPr>
                <w:rFonts w:eastAsia="Times New Roman"/>
                <w:color w:val="auto"/>
                <w:lang w:val="uk-UA"/>
              </w:rPr>
              <w:t>«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Про комісію по розгляду звернень громадян щодо надання матеріальної грошової допомоги жителям</w:t>
            </w:r>
            <w:r w:rsidR="00835B4D" w:rsidRPr="00F02D5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0B9E" w:rsidRPr="00F02D5A">
              <w:rPr>
                <w:rFonts w:eastAsia="Times New Roman"/>
                <w:color w:val="auto"/>
                <w:lang w:val="uk-UA"/>
              </w:rPr>
              <w:t>Вінницької міської територіальної громади</w:t>
            </w:r>
            <w:r w:rsidR="00835B4D" w:rsidRPr="00F02D5A">
              <w:rPr>
                <w:rFonts w:eastAsia="Times New Roman"/>
                <w:color w:val="auto"/>
                <w:lang w:val="uk-UA"/>
              </w:rPr>
              <w:t>»,</w:t>
            </w:r>
            <w:r w:rsidR="00FD22F1" w:rsidRPr="00F02D5A">
              <w:rPr>
                <w:rFonts w:eastAsia="Times New Roman"/>
                <w:color w:val="auto"/>
                <w:lang w:val="uk-UA"/>
              </w:rPr>
              <w:t xml:space="preserve"> зі змінами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5E1F6B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5E1F6B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26370DD5" w:rsidR="007067D5" w:rsidRPr="005E1F6B" w:rsidRDefault="00CD5034" w:rsidP="00A776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Жителі Вінницької міської територіальної громади, які перебувають у складних життєвих обставинах</w:t>
            </w:r>
            <w:r w:rsidR="00A776B3">
              <w:rPr>
                <w:rFonts w:ascii="Times New Roman" w:hAnsi="Times New Roman"/>
                <w:color w:val="000000"/>
                <w:sz w:val="24"/>
                <w:szCs w:val="24"/>
              </w:rPr>
              <w:t>; ж</w:t>
            </w:r>
            <w:r w:rsidR="00A776B3" w:rsidRPr="00A776B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ител</w:t>
            </w:r>
            <w:r w:rsidR="00A776B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A776B3" w:rsidRPr="00A776B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ВМТГ з числа внутрішньо переміщених осіб, які </w:t>
            </w:r>
            <w:r w:rsidR="00A776B3" w:rsidRPr="00A776B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перебувають на обліку в департаменті соціальної політики міської ради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644FC661" w14:textId="79A11700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Заява на ім’я міського голов</w:t>
            </w:r>
            <w:r w:rsidR="005E57C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 встановленої форми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637A629C" w14:textId="7A8DE459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Декларація про доходи та майновий стан особи, яка звернулась за наданням матеріальн</w:t>
            </w:r>
            <w:r w:rsidR="005E57C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допомоги, встановленої форми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6925DFAC" w14:textId="47810643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 Копія паспорта (сторінки 1 і 2, а також сторінка з відміткою про реєстрацію місця проживання)</w:t>
            </w:r>
            <w:r w:rsidRPr="005E1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або ID картки та довідки про реєстрацію місяця проживання; </w:t>
            </w:r>
          </w:p>
          <w:p w14:paraId="6D02C3FD" w14:textId="0649FA79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4. Копія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довідки про присвоєння реєстраційного номера облікової картки платника податків (або довідки про відмову) заявника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1E25C071" w14:textId="2D69A991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 Копія довідки про взяття на облік внутрішньо переміщеної особи, видана департаментом соціальної політики міської ради (у разі звернення за матеріальною допомогою осіб, зазначених у підпункті 1.3.2. даного Положення).</w:t>
            </w:r>
          </w:p>
          <w:p w14:paraId="29546886" w14:textId="40A84FD3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6. Довідки про доходи працездатних осіб, які зареєстровані і проживають разом із заявником, за останні шість місяців, що передують місяцю звернення, окрім осіб, які беруть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України. Доходи, отримані такими особами у період безпосередньої участі у зазначених заходах: грошове забезпечення та інші виплати і види соціальної допомоги, передбачені законодавством, не враховуються.</w:t>
            </w:r>
          </w:p>
          <w:p w14:paraId="263A9C5F" w14:textId="190911A4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7. Довідки про розмір пенсії осіб, які зареєстровані і проживають разом із заявником, за останні шість місяців, що передують місяцю звернення. </w:t>
            </w:r>
          </w:p>
          <w:p w14:paraId="318DAB20" w14:textId="43E1CB7D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>8. Довідки з Пенсійного фонду України про індивідуальні відомості про застраховану особу за формою ОК-5 заявника, якщо він є працездатною особою, та працездатних осіб, які зареєстровані і проживають разом із заявником,  за останні шість місяців, що передують місяцю звернення.</w:t>
            </w:r>
          </w:p>
          <w:p w14:paraId="22EAB076" w14:textId="7BED9D24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 Довідки з лікувальних закладів, які не перебувають у комунальній власності ВМТГ (в разі необхідності лікування у них).</w:t>
            </w:r>
          </w:p>
          <w:p w14:paraId="20805D6F" w14:textId="7B07219F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10. Інші документи, які підтверджують необхідність отримання матеріальної допомоги. </w:t>
            </w:r>
          </w:p>
          <w:p w14:paraId="778D387F" w14:textId="73D49DDC" w:rsidR="00601D93" w:rsidRPr="005E1F6B" w:rsidRDefault="00601D93" w:rsidP="00FD1A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>11. Копія довідки про відкриття особового рахунку в державному банку України, у разі виплати матеріальної допомоги через банківську установу.</w:t>
            </w:r>
          </w:p>
          <w:p w14:paraId="3DEE63D7" w14:textId="7FDC8F2F" w:rsidR="00C942FC" w:rsidRPr="005E1F6B" w:rsidRDefault="00C942FC" w:rsidP="00FD1A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18C79C86" w14:textId="3F754977" w:rsidR="00CD5034" w:rsidRPr="005E1F6B" w:rsidRDefault="009C06F3" w:rsidP="00CD5034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</w:p>
          <w:p w14:paraId="74347EA8" w14:textId="5C7D474F" w:rsidR="005C5A89" w:rsidRPr="005E1F6B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41448808" w:rsidR="00286E0C" w:rsidRPr="00AE3C21" w:rsidRDefault="00286E0C" w:rsidP="00F0498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F04981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5E1F6B" w:rsidRDefault="00286E0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2C73032F" w:rsidR="00286E0C" w:rsidRPr="00AE3C21" w:rsidRDefault="00286E0C" w:rsidP="00F0498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4981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1613E362" w14:textId="14243119" w:rsidR="005C5A89" w:rsidRPr="005E1F6B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5E1F6B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  <w:p w14:paraId="7C144D49" w14:textId="53845092" w:rsidR="00286E0C" w:rsidRPr="005E1F6B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509F3CE3" w:rsidR="00286E0C" w:rsidRPr="00AE3C21" w:rsidRDefault="00286E0C" w:rsidP="00F0498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04981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149D7315" w14:textId="77777777" w:rsidR="003D5780" w:rsidRPr="005E1F6B" w:rsidRDefault="003D5780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Комісія може відмовити заявнику в наданні матеріальної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допомги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впипадках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14:paraId="5FB84558" w14:textId="4602E118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Неможливості, перешкоджання або відмови від проведення обстеження матеріально-побутових умов проживання заявника, членів його сім’ї або осіб, які зареєстровані і фактично проживають разом із ним, внаслідок чого неможливо скласти акт обстеження, або неможливо встановити джерело їх доходів. </w:t>
            </w:r>
          </w:p>
          <w:p w14:paraId="3B493688" w14:textId="11AEC183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Подання заявником у заяві або декларації недостовірної або неповної інформації щодо себе, членів своєї сім’ї або осіб, які зареєстровані і фактично проживають разом з ним.  </w:t>
            </w:r>
          </w:p>
          <w:p w14:paraId="02BDD906" w14:textId="5675FCB1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3. Наявності у непрацездатного заявника повнолітніх дітей, які, відповідно до частини другої статті 51 Конституції України, мають обов'язок піклуватися про своїх непрацездатних батьків </w:t>
            </w:r>
            <w:r w:rsidRPr="005E1F6B">
              <w:rPr>
                <w:rFonts w:ascii="Times New Roman" w:hAnsi="Times New Roman"/>
                <w:sz w:val="24"/>
                <w:szCs w:val="24"/>
              </w:rPr>
              <w:t>та, або, якщо повнолітні діти звертаються на лікування своїх непрацездатних батьків і не перебувають при цьому у складних життєвих обставинах.</w:t>
            </w:r>
          </w:p>
          <w:p w14:paraId="483B77F2" w14:textId="54CFBE33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4. Якщо заявник, член його сім’ї або будь-хто із осіб, які зареєстровані і фактично проживають разом з ним, протягом 12 місяців перед зверненням за наданням матеріальної допомоги: </w:t>
            </w:r>
          </w:p>
          <w:p w14:paraId="2C7564AC" w14:textId="1A6FF298" w:rsidR="009A0AC8" w:rsidRPr="005E1F6B" w:rsidRDefault="00563CA4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 з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дійснив купівлю земельної ділянки, квартири (будинку), автомобіля, транспортного засобу (механізму), будівельних матеріалів, інших товарів довгострокового вжитку тощо на суму, яка на час звернення перевищує 10-кратну величину прожиткового мінімуму в розрахунку на одну особу на місяць</w:t>
            </w:r>
            <w:r w:rsidR="0088605A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</w:p>
          <w:p w14:paraId="2EA3D83A" w14:textId="00F332E1" w:rsidR="009A0AC8" w:rsidRPr="005E1F6B" w:rsidRDefault="00563CA4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9A0AC8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платив послуги з навчання, будівництва, ремонту квартири (будинку) або автомобіля, транспортного засобу (механізму), телефонного (в тому числі мобільного) зв'язку тощо (крім житлово-комунальних послуг у межах норм споживання та медичних послуг, пов'язаних із забезпеченням життєдіяльності для зазначених осіб) на суму, яка на час звернення перевищує 10-кратну величину прожиткового мінімуму в розрахунку на одну особу на місяць.  </w:t>
            </w:r>
          </w:p>
          <w:p w14:paraId="5EAAF652" w14:textId="2A4A9EBB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Якщо після отримання матеріальної допомоги за рахунок коштів  бюджету Вінницької міської територіальної громади, заявник протягом календарного року повторно звернувся за матеріальною допомогою. </w:t>
            </w:r>
          </w:p>
          <w:p w14:paraId="5FB88C0B" w14:textId="4BDAFBC5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6. Якщо протягом календарного року матеріальну допомогу вже отримав хтось із членів сім’ї заявника або хтось із осіб, які зареєстровані і фактично проживають разом із ним.  </w:t>
            </w:r>
          </w:p>
          <w:p w14:paraId="45E15D2F" w14:textId="235736F2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="00152239"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Якщо є можливість вирішити питання в інший законний спосіб без надання матеріальної допомоги. </w:t>
            </w:r>
          </w:p>
          <w:p w14:paraId="71C0B015" w14:textId="75508A3B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8. Якщо заявник, хтось із членів його сім’ї або хтось із осіб, які зареєстровані і фактично проживають разом із ним відмовляються виконувати рекомендації департаменту соціальної політики міської ради щодо збору і подачі документів для отримання адресних державних соціальних допомог (у тому числі житлових субсидій), на які ці особи мають право згідно з чинним законодавством України та інші рекомендації Департаменту. </w:t>
            </w:r>
          </w:p>
          <w:p w14:paraId="083017EF" w14:textId="703E77DC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9. Якщо заявник, хтось із членів його сім’ї або хтось із осіб, які зареєстровані і фактично проживають разом із ним раніше вже отримували матеріальну допомогу на заявлені цілі. </w:t>
            </w:r>
          </w:p>
          <w:p w14:paraId="3812DA81" w14:textId="2C47CE1A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10. Якщо заявник, хтось із членів його сім’ї або хтось із осіб, які зареєстровані і фактично проживають разом із ним використали раніше призначену матеріальну допомогу не за призначенням. </w:t>
            </w:r>
          </w:p>
          <w:p w14:paraId="465566EC" w14:textId="24D70F6E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11. Якщо середньомісячний дохід на члена домогосподарства, в якому проживає заявник, за попередні шість місяців, що передують зверненню за матеріальною допомогою, перевищує суму, що дорівнює подвійному розміру прожиткового мінімуму, встановленого законодавством на одну особу в розрахунку на місяць на день звернення. </w:t>
            </w:r>
          </w:p>
          <w:p w14:paraId="555A4054" w14:textId="3145DBFA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12. Якщо потреба у матеріальній допомозі є меншою, ніж сума, що дорівнює розміру місячного прожиткового мінімуму, діючого для працездатної особи на 1 січня звітного податкового року, помноженого на 1,4 та округленого до найближчих 10 гривень. </w:t>
            </w:r>
          </w:p>
          <w:p w14:paraId="0262B322" w14:textId="6C353BAC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13. Якщо заявник звернувся із заявою про відмову від матеріальної допомоги.  </w:t>
            </w:r>
          </w:p>
          <w:p w14:paraId="66AB18A0" w14:textId="1B9C6C28" w:rsidR="00D57BA5" w:rsidRPr="00BF7A23" w:rsidRDefault="009A0AC8" w:rsidP="00D57BA5">
            <w:pPr>
              <w:spacing w:after="0"/>
              <w:jc w:val="both"/>
              <w:rPr>
                <w:color w:val="000000"/>
                <w:sz w:val="28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14. </w:t>
            </w:r>
            <w:r w:rsidR="00D57BA5" w:rsidRPr="00D57B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Якщо заявник не є особою, визначеною у підпунктах 1.3</w:t>
            </w:r>
            <w:r w:rsidR="00D57B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.1, 1.3.2, 1.4.1. </w:t>
            </w:r>
            <w:r w:rsidR="00D57BA5" w:rsidRPr="00D57B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Положення.</w:t>
            </w:r>
            <w:r w:rsidR="00D57BA5" w:rsidRPr="00BF7A23">
              <w:rPr>
                <w:color w:val="000000"/>
                <w:sz w:val="28"/>
                <w:lang w:eastAsia="uk-UA"/>
              </w:rPr>
              <w:t xml:space="preserve"> </w:t>
            </w:r>
          </w:p>
          <w:p w14:paraId="5C968147" w14:textId="1162C313" w:rsidR="009A0AC8" w:rsidRPr="005E1F6B" w:rsidRDefault="009A0AC8" w:rsidP="00D57BA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15. Смерті заявника.</w:t>
            </w:r>
          </w:p>
          <w:p w14:paraId="14EA73E3" w14:textId="59440774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16. Якщо надання матеріальної допомоги заявнику є недоцільним.</w:t>
            </w:r>
          </w:p>
          <w:p w14:paraId="016C7EF2" w14:textId="4B58F8B7" w:rsidR="009A0AC8" w:rsidRPr="005E1F6B" w:rsidRDefault="009A0AC8" w:rsidP="009A0A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sz w:val="24"/>
                <w:szCs w:val="24"/>
              </w:rPr>
              <w:t xml:space="preserve">17. Якщо заявник, або хтось із членів його сім’ї, або хтось із осіб, які зареєстровані і фактично проживають разом із ним, є особою працездатного віку, яка протягом  шести місяців перед зверненням за наданням матеріальної допомоги не сплачувала Єдиний соціальний внесок на загальнообов'язкове державне </w:t>
            </w:r>
            <w:r w:rsidRPr="005E1F6B">
              <w:rPr>
                <w:rFonts w:ascii="Times New Roman" w:hAnsi="Times New Roman"/>
                <w:sz w:val="24"/>
                <w:szCs w:val="24"/>
              </w:rPr>
              <w:lastRenderedPageBreak/>
              <w:t>соціальне страхування і не перебувала в складних життєвих обставинах.</w:t>
            </w:r>
          </w:p>
          <w:p w14:paraId="78FEA1A9" w14:textId="4166EBF0" w:rsidR="00C942FC" w:rsidRPr="005E1F6B" w:rsidRDefault="00C942FC" w:rsidP="009A0AC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</w:tr>
      <w:tr w:rsidR="00286E0C" w:rsidRPr="00AE3C21" w14:paraId="7D905EE3" w14:textId="77777777" w:rsidTr="00F04981">
        <w:trPr>
          <w:gridAfter w:val="1"/>
          <w:wAfter w:w="9" w:type="dxa"/>
          <w:trHeight w:val="633"/>
          <w:jc w:val="center"/>
        </w:trPr>
        <w:tc>
          <w:tcPr>
            <w:tcW w:w="577" w:type="dxa"/>
          </w:tcPr>
          <w:p w14:paraId="04BF7545" w14:textId="17BE14F8" w:rsidR="00286E0C" w:rsidRDefault="00286E0C" w:rsidP="00F0498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F04981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4A1AB062" w:rsidR="00286E0C" w:rsidRPr="005E1F6B" w:rsidRDefault="00B76D61" w:rsidP="0006098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5E1F6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Надання матеріальної грошової допомоги</w:t>
            </w:r>
            <w:r w:rsidR="00C942FC" w:rsidRPr="005E1F6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322C969F" w:rsidR="00286E0C" w:rsidRPr="00AE3C21" w:rsidRDefault="00F0498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5E1F6B" w:rsidRDefault="00B00DB3" w:rsidP="005E2321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</w:p>
        </w:tc>
      </w:tr>
    </w:tbl>
    <w:p w14:paraId="6B765984" w14:textId="148E237F" w:rsidR="00E3557F" w:rsidRDefault="00E3557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BF47709" w14:textId="77777777" w:rsidR="00091594" w:rsidRDefault="0009159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356B2BA6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5705C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6338"/>
    <w:rsid w:val="00044403"/>
    <w:rsid w:val="00051ABC"/>
    <w:rsid w:val="0006098F"/>
    <w:rsid w:val="00091594"/>
    <w:rsid w:val="000A2014"/>
    <w:rsid w:val="000B7E72"/>
    <w:rsid w:val="000C0B9E"/>
    <w:rsid w:val="000C7C29"/>
    <w:rsid w:val="000D31A5"/>
    <w:rsid w:val="00113662"/>
    <w:rsid w:val="00120E8D"/>
    <w:rsid w:val="00122959"/>
    <w:rsid w:val="00127B58"/>
    <w:rsid w:val="00147BBC"/>
    <w:rsid w:val="00151B6C"/>
    <w:rsid w:val="00152239"/>
    <w:rsid w:val="001722C8"/>
    <w:rsid w:val="001817B0"/>
    <w:rsid w:val="001B0DED"/>
    <w:rsid w:val="001E463E"/>
    <w:rsid w:val="001E56FD"/>
    <w:rsid w:val="0020037C"/>
    <w:rsid w:val="0020385B"/>
    <w:rsid w:val="00222C8E"/>
    <w:rsid w:val="00286E0C"/>
    <w:rsid w:val="002B0A44"/>
    <w:rsid w:val="002C0B80"/>
    <w:rsid w:val="002F6EF4"/>
    <w:rsid w:val="00324BEB"/>
    <w:rsid w:val="00332CF0"/>
    <w:rsid w:val="00342207"/>
    <w:rsid w:val="003B7B88"/>
    <w:rsid w:val="003D5780"/>
    <w:rsid w:val="003F6001"/>
    <w:rsid w:val="004427A6"/>
    <w:rsid w:val="004C12E2"/>
    <w:rsid w:val="004C4291"/>
    <w:rsid w:val="004C718C"/>
    <w:rsid w:val="00503D7A"/>
    <w:rsid w:val="00534CA8"/>
    <w:rsid w:val="00563CA4"/>
    <w:rsid w:val="00564B3B"/>
    <w:rsid w:val="005705C5"/>
    <w:rsid w:val="005860DF"/>
    <w:rsid w:val="00592FEA"/>
    <w:rsid w:val="005B3B5B"/>
    <w:rsid w:val="005C5A89"/>
    <w:rsid w:val="005E1F6B"/>
    <w:rsid w:val="005E2321"/>
    <w:rsid w:val="005E3BF6"/>
    <w:rsid w:val="005E57C9"/>
    <w:rsid w:val="00601D93"/>
    <w:rsid w:val="00601E0E"/>
    <w:rsid w:val="00632F4E"/>
    <w:rsid w:val="00684EA2"/>
    <w:rsid w:val="00685800"/>
    <w:rsid w:val="006B5905"/>
    <w:rsid w:val="006D3113"/>
    <w:rsid w:val="006F6B2E"/>
    <w:rsid w:val="007067D5"/>
    <w:rsid w:val="007265CB"/>
    <w:rsid w:val="00737874"/>
    <w:rsid w:val="00770FF3"/>
    <w:rsid w:val="00783056"/>
    <w:rsid w:val="007B4B62"/>
    <w:rsid w:val="007E1E4E"/>
    <w:rsid w:val="007E3E6D"/>
    <w:rsid w:val="00811F39"/>
    <w:rsid w:val="00835B4D"/>
    <w:rsid w:val="00877186"/>
    <w:rsid w:val="0088605A"/>
    <w:rsid w:val="008D35EE"/>
    <w:rsid w:val="008D57AD"/>
    <w:rsid w:val="00915959"/>
    <w:rsid w:val="0094275E"/>
    <w:rsid w:val="009467DF"/>
    <w:rsid w:val="00982847"/>
    <w:rsid w:val="009930E3"/>
    <w:rsid w:val="009A0852"/>
    <w:rsid w:val="009A0AC8"/>
    <w:rsid w:val="009A0E09"/>
    <w:rsid w:val="009C06F3"/>
    <w:rsid w:val="00A02999"/>
    <w:rsid w:val="00A15876"/>
    <w:rsid w:val="00A73C90"/>
    <w:rsid w:val="00A749E9"/>
    <w:rsid w:val="00A776B3"/>
    <w:rsid w:val="00A87890"/>
    <w:rsid w:val="00A87D4B"/>
    <w:rsid w:val="00AA329A"/>
    <w:rsid w:val="00AE0F95"/>
    <w:rsid w:val="00AE3C21"/>
    <w:rsid w:val="00B00DB3"/>
    <w:rsid w:val="00B12314"/>
    <w:rsid w:val="00B26E6B"/>
    <w:rsid w:val="00B5163A"/>
    <w:rsid w:val="00B63801"/>
    <w:rsid w:val="00B76D61"/>
    <w:rsid w:val="00B93AA0"/>
    <w:rsid w:val="00BB5545"/>
    <w:rsid w:val="00BD7DEC"/>
    <w:rsid w:val="00BE04BD"/>
    <w:rsid w:val="00C21368"/>
    <w:rsid w:val="00C226C0"/>
    <w:rsid w:val="00C371ED"/>
    <w:rsid w:val="00C57A5F"/>
    <w:rsid w:val="00C64A71"/>
    <w:rsid w:val="00C869C0"/>
    <w:rsid w:val="00C873FE"/>
    <w:rsid w:val="00C942FC"/>
    <w:rsid w:val="00CD5034"/>
    <w:rsid w:val="00D372C9"/>
    <w:rsid w:val="00D57BA5"/>
    <w:rsid w:val="00D63966"/>
    <w:rsid w:val="00DA57CC"/>
    <w:rsid w:val="00DA699D"/>
    <w:rsid w:val="00DB55EC"/>
    <w:rsid w:val="00DC62DE"/>
    <w:rsid w:val="00DE3CD2"/>
    <w:rsid w:val="00E157C9"/>
    <w:rsid w:val="00E3557F"/>
    <w:rsid w:val="00E371B9"/>
    <w:rsid w:val="00E419E3"/>
    <w:rsid w:val="00EA40B2"/>
    <w:rsid w:val="00EB23C8"/>
    <w:rsid w:val="00EC07B2"/>
    <w:rsid w:val="00EC3E0B"/>
    <w:rsid w:val="00ED4BDD"/>
    <w:rsid w:val="00ED79C3"/>
    <w:rsid w:val="00F02D5A"/>
    <w:rsid w:val="00F04981"/>
    <w:rsid w:val="00F459B3"/>
    <w:rsid w:val="00FD1A03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DE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FUA27UETQC2X-86-176925</_dlc_DocId>
    <_dlc_DocIdUrl xmlns="c27bb2c1-a177-45d1-b251-525dd66ab087">
      <Url>http://dpszn.vmr.gov.ua/vk/_layouts/DocIdRedir.aspx?ID=FUA27UETQC2X-86-176925</Url>
      <Description>FUA27UETQC2X-86-176925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4CD0065C-0A23-446F-9160-E0570AC68597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58</cp:revision>
  <cp:lastPrinted>2025-02-15T14:11:00Z</cp:lastPrinted>
  <dcterms:created xsi:type="dcterms:W3CDTF">2024-05-13T12:08:00Z</dcterms:created>
  <dcterms:modified xsi:type="dcterms:W3CDTF">2025-02-15T14:11:00Z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5730a685-db13-42c8-9b4f-a7f46451bd73</vt:lpwstr>
  </property>
</Properties>
</file>